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42" w:rsidRPr="005C2E42" w:rsidRDefault="005C2E42" w:rsidP="005C2E42">
      <w:pPr>
        <w:shd w:val="clear" w:color="auto" w:fill="FFFFFF"/>
        <w:spacing w:after="120" w:line="240" w:lineRule="auto"/>
        <w:jc w:val="center"/>
        <w:outlineLvl w:val="0"/>
        <w:rPr>
          <w:rFonts w:ascii="Arial Black" w:eastAsia="Times New Roman" w:hAnsi="Arial Black" w:cs="Tahoma"/>
          <w:color w:val="D30001"/>
          <w:kern w:val="36"/>
          <w:sz w:val="48"/>
          <w:szCs w:val="48"/>
          <w:lang w:eastAsia="ru-RU"/>
        </w:rPr>
      </w:pPr>
      <w:r w:rsidRPr="005C2E42">
        <w:rPr>
          <w:rFonts w:ascii="Arial Black" w:eastAsia="Times New Roman" w:hAnsi="Arial Black" w:cs="Tahoma"/>
          <w:color w:val="D30001"/>
          <w:kern w:val="36"/>
          <w:sz w:val="48"/>
          <w:szCs w:val="48"/>
          <w:lang w:eastAsia="ru-RU"/>
        </w:rPr>
        <w:t>Памятка об ответственности родителей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  <w:t>Каждый день гибнут или получают увечья дети, практически всегда это дети, оставленные взрослыми без присмо</w:t>
      </w:r>
      <w:bookmarkStart w:id="0" w:name="_GoBack"/>
      <w:bookmarkEnd w:id="0"/>
      <w:r w:rsidRPr="005C2E42"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  <w:t>тра…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C2E42" w:rsidRPr="005C2E42" w:rsidRDefault="005C2E42" w:rsidP="005C2E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 избежание несчастных случаев: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Не пускайте детей одних в лес и в открытые водоёмы.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Не оставляйте малолетних детей одних в квартире с открытыми окнами.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Не разрешайте детям играть в заброшенных нежилых домах, стройках и т.д.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Не оставляйте воспламеняющиеся предметы без присмотра на видном месте.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Не оставляйте детей без присмотра во время прогулок.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Не разрешайте детям подходить к животным, делайте замечания гражданам,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выгуливающим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домашних животных без намордника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ПОМНИТЕ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Вы несёте полную ответственность за безопасность своих детей!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 В соответствии со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ст. 63 Семейного кодекса РФ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5C2E42" w:rsidRPr="005C2E42" w:rsidRDefault="005C2E42" w:rsidP="005C2E4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Родители имеют право и обязаны воспитывать своих детей.</w:t>
      </w:r>
    </w:p>
    <w:p w:rsidR="005C2E42" w:rsidRPr="005C2E42" w:rsidRDefault="005C2E42" w:rsidP="005C2E4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:rsidR="005C2E42" w:rsidRPr="005C2E42" w:rsidRDefault="005C2E42" w:rsidP="005C2E4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Они обязаны заботиться о здоровье, физическом, психическом, духовном и нравственном развитии своих детей.</w:t>
      </w:r>
    </w:p>
    <w:p w:rsidR="005C2E42" w:rsidRPr="005C2E42" w:rsidRDefault="005C2E42" w:rsidP="005C2E4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 В соответствии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 ч. 1 ст. 5.35 Кодекса об административных правонарушениях РФ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5C2E42" w:rsidRPr="005C2E42" w:rsidRDefault="005C2E42" w:rsidP="005C2E4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Неисполнение или ненадлежащее исполнение родителями или иными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законными представителями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предупреждение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или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наложение административного штрафа в размере от 100 до 500 рублей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 В соответствии со ст. 156 Уголовного кодекса РФ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5C2E42" w:rsidRPr="005C2E42" w:rsidRDefault="005C2E42" w:rsidP="005C2E4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штрафом в размере 100 000 рублей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обязательными работами на срок до 440 часов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либо </w:t>
      </w:r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исправительными работами на срок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 xml:space="preserve"> до двух лет</w:t>
      </w: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(а также иные меры наказания, предусмотренные действующим законодательством).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noProof/>
          <w:color w:val="66CD00"/>
          <w:sz w:val="28"/>
          <w:szCs w:val="28"/>
          <w:lang w:eastAsia="ru-RU"/>
        </w:rPr>
        <w:drawing>
          <wp:inline distT="0" distB="0" distL="0" distR="0" wp14:anchorId="334BFD05" wp14:editId="05368355">
            <wp:extent cx="5709920" cy="2700655"/>
            <wp:effectExtent l="0" t="0" r="5080" b="4445"/>
            <wp:docPr id="1" name="Рисунок 1" descr="https://desnobr.admin-smolensk.ru/files/480/resize/alhlnmrzpc4_600_28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snobr.admin-smolensk.ru/files/480/resize/alhlnmrzpc4_600_28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*Что должны знать дети?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Дети не должны находиться на улице без сопровождения взрослых с 23.00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 6.00 часов в летний период (с 22.00 – до 6.00 часов в зимний период).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Избегать безлюдных мест, заброшенных домов, подвалов, чердаков и т.д.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3. Не принимать подарки от незнакомых людей, не садиться к </w:t>
      </w: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незнакомым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любой насильник умеет войти в доверие, т.к. превращается в </w:t>
      </w: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доброго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ласкового и понимающего.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Соблюдать правила дорожного движения.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Знать, куда можно обратиться за помощью, как с мобильного телефона позвонить в скорую, милицию, пожарную.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В случае опасности не стесняться кричать, звать на помощь, вырываться, убегать.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*Что должны знать родители?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Ежедневный график ребёнка (часы учёбы, спортивных занятий, клубных встреч и т.д.).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Соблюдайте правила дорожного движения, соблюдать законы, правила,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принятые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 обществе.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7. Сами также предупреждайте ребёнка о том, куда идёте, </w:t>
      </w:r>
      <w:proofErr w:type="gramStart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сколько</w:t>
      </w:r>
      <w:proofErr w:type="gramEnd"/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 Внушайте детям, что их безопасность в их же руках, что многое зависит от их собственного поведения.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Дети – это не только наше будущее, но и наше настоящее – наша радость, наше счастье.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Безопасность и благополучие ваших детей в ваших руках.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*Полезные советы родителям!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Станьте для ребенка другом, с которым он может поделиться своими переживаниями.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Серьезно воспринимайте рассказ о какой-либо ситуации, в которую попал ребёнок.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Поддерживайте отношения с друзьями детей и их родителями.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5C2E42" w:rsidRPr="005C2E42" w:rsidRDefault="005C2E42" w:rsidP="005C2E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5C2E42" w:rsidRPr="005C2E42" w:rsidRDefault="005C2E42" w:rsidP="005C2E42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C2E4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8B6B99" w:rsidRPr="005C2E42" w:rsidRDefault="008B6B99">
      <w:pPr>
        <w:rPr>
          <w:sz w:val="28"/>
          <w:szCs w:val="28"/>
        </w:rPr>
      </w:pPr>
    </w:p>
    <w:sectPr w:rsidR="008B6B99" w:rsidRPr="005C2E42" w:rsidSect="005C2E42">
      <w:pgSz w:w="16838" w:h="11906" w:orient="landscape"/>
      <w:pgMar w:top="851" w:right="2096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6F2A"/>
    <w:multiLevelType w:val="multilevel"/>
    <w:tmpl w:val="D63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F2430"/>
    <w:multiLevelType w:val="multilevel"/>
    <w:tmpl w:val="109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75360"/>
    <w:multiLevelType w:val="multilevel"/>
    <w:tmpl w:val="C25C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B1"/>
    <w:rsid w:val="005C2E42"/>
    <w:rsid w:val="00835BEB"/>
    <w:rsid w:val="00871DF8"/>
    <w:rsid w:val="008B6B99"/>
    <w:rsid w:val="00A017B1"/>
    <w:rsid w:val="00B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nobr.admin-smolensk.ru/files/480/alhlnmrzpc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2023-02-27T16:44:00Z</dcterms:created>
  <dcterms:modified xsi:type="dcterms:W3CDTF">2023-02-27T16:45:00Z</dcterms:modified>
</cp:coreProperties>
</file>